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8" w:type="dxa"/>
        <w:jc w:val="center"/>
        <w:tblCellSpacing w:w="6" w:type="dxa"/>
        <w:shd w:val="clear" w:color="auto" w:fill="FFFFFF"/>
        <w:tblCellMar>
          <w:top w:w="72" w:type="dxa"/>
          <w:left w:w="72" w:type="dxa"/>
          <w:bottom w:w="72" w:type="dxa"/>
          <w:right w:w="72" w:type="dxa"/>
        </w:tblCellMar>
        <w:tblLook w:val="04A0" w:firstRow="1" w:lastRow="0" w:firstColumn="1" w:lastColumn="0" w:noHBand="0" w:noVBand="1"/>
      </w:tblPr>
      <w:tblGrid>
        <w:gridCol w:w="4919"/>
        <w:gridCol w:w="4779"/>
      </w:tblGrid>
      <w:tr w:rsidR="00BB61B5" w14:paraId="451EF17E" w14:textId="77777777" w:rsidTr="004945B7">
        <w:trPr>
          <w:cantSplit/>
          <w:trHeight w:hRule="exact" w:val="1603"/>
          <w:tblCellSpacing w:w="6" w:type="dxa"/>
          <w:jc w:val="center"/>
        </w:trPr>
        <w:tc>
          <w:tcPr>
            <w:tcW w:w="2526" w:type="pct"/>
            <w:shd w:val="clear" w:color="auto" w:fill="FFFFFF"/>
            <w:vAlign w:val="center"/>
            <w:hideMark/>
          </w:tcPr>
          <w:p w14:paraId="03BA2707" w14:textId="3E37A852" w:rsidR="00BB61B5" w:rsidRDefault="00431009" w:rsidP="004945B7">
            <w:pPr>
              <w:jc w:val="both"/>
              <w:rPr>
                <w:rFonts w:ascii="Verdana" w:hAnsi="Verdana"/>
                <w:sz w:val="12"/>
                <w:szCs w:val="12"/>
              </w:rPr>
            </w:pPr>
            <w:r>
              <w:rPr>
                <w:noProof/>
                <w:lang w:val="ru-RU" w:eastAsia="ru-RU"/>
              </w:rPr>
              <mc:AlternateContent>
                <mc:Choice Requires="wps">
                  <w:drawing>
                    <wp:anchor distT="0" distB="0" distL="114300" distR="114300" simplePos="0" relativeHeight="251660288" behindDoc="0" locked="0" layoutInCell="1" allowOverlap="1" wp14:anchorId="508E87DB" wp14:editId="758AE6B5">
                      <wp:simplePos x="0" y="0"/>
                      <wp:positionH relativeFrom="column">
                        <wp:posOffset>674370</wp:posOffset>
                      </wp:positionH>
                      <wp:positionV relativeFrom="paragraph">
                        <wp:posOffset>695960</wp:posOffset>
                      </wp:positionV>
                      <wp:extent cx="2276475" cy="25146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C760F" w14:textId="77777777" w:rsidR="00BB61B5" w:rsidRDefault="00BB61B5" w:rsidP="00BB61B5">
                                  <w:pPr>
                                    <w:shd w:val="clear" w:color="auto" w:fill="F2F2F2"/>
                                    <w:rPr>
                                      <w:rFonts w:ascii="Century Gothic" w:hAnsi="Century Gothic"/>
                                      <w:sz w:val="18"/>
                                    </w:rPr>
                                  </w:pPr>
                                  <w:r>
                                    <w:rPr>
                                      <w:rFonts w:ascii="Century Gothic" w:hAnsi="Century Gothic"/>
                                      <w:sz w:val="18"/>
                                    </w:rPr>
                                    <w:t xml:space="preserve">Nº EXPTE.: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8E87DB" id="_x0000_t202" coordsize="21600,21600" o:spt="202" path="m,l,21600r21600,l21600,xe">
                      <v:stroke joinstyle="miter"/>
                      <v:path gradientshapeok="t" o:connecttype="rect"/>
                    </v:shapetype>
                    <v:shape id="Cuadro de texto 2" o:spid="_x0000_s1026" type="#_x0000_t202" style="position:absolute;left:0;text-align:left;margin-left:53.1pt;margin-top:54.8pt;width:179.2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rqCwIAAPYDAAAOAAAAZHJzL2Uyb0RvYy54bWysU9uO2yAQfa/Uf0C8N06sXForzmqbVapK&#10;24u07QdgwDaqzdCBxE6/vgPOptH2rSoPiGFmDnPODNu7se/YSaM3YEu+mM0501aCMrYp+fdvhzdv&#10;OfNBWCU6sLrkZ+353e71q+3gCp1DC53SyAjE+mJwJW9DcEWWednqXvgZOG3JWQP2IpCJTaZQDITe&#10;d1k+n6+zAVA5BKm9p9uHycl3Cb+utQxf6trrwLqSU20h7Zj2Ku7ZbiuKBoVrjbyUIf6hil4YS49e&#10;oR5EEOyI5i+o3kgED3WYSegzqGsjdeJAbBbzF2yeWuF04kLieHeVyf8/WPn59BWZUSXPObOipxbt&#10;j0IhMKVZ0GMAlkeRBucLin1yFB3G9zBSsxNh7x5B/vDMwr4VttH3iDC0WigqchEzs5vUCcdHkGr4&#10;BIpeE8cACWissY8KkiaM0KlZ52uDqA4m6TLPN+vlZsWZJF++WizXqYOZKJ6zHfrwQUPP4qHkSAOQ&#10;0MXp0YdYjSieQ+JjHjqjDqbrkoFNte+QnQQNyyGtROBFWGdjsIWYNiHGm0QzMps4hrEaL7JVoM5E&#10;GGEaPvosdGgBf3E20OCV3P88CtScdR8tifZusVzGSU3GcrXJycBbT3XrEVYSVMkDZ9NxH6bpPjo0&#10;TUsvTW2ycE9C1yZpEDsyVXWpm4YrSXP5CHF6b+0U9ee77n4DAAD//wMAUEsDBBQABgAIAAAAIQB+&#10;x71s3gAAAAsBAAAPAAAAZHJzL2Rvd25yZXYueG1sTI/NboMwEITvlfoO1lbqpWpMETWFYKK2Uqte&#10;8/MAC2wABdsIO4G8fTen9razO5r9ptgsZhAXmnzvrIaXVQSCbO2a3rYaDvuv5zcQPqBtcHCWNFzJ&#10;w6a8vyswb9xst3TZhVZwiPU5auhCGHMpfd2RQb9yI1m+Hd1kMLCcWtlMOHO4GWQcRUoa7C1/6HCk&#10;z47q0+5sNBx/5qfXbK6+wyHdJuoD+7RyV60fH5b3NYhAS/gzww2f0aFkpsqdbePFwDpSMVtvQ6ZA&#10;sCNRSQqi4k2SxSDLQv7vUP4CAAD//wMAUEsBAi0AFAAGAAgAAAAhALaDOJL+AAAA4QEAABMAAAAA&#10;AAAAAAAAAAAAAAAAAFtDb250ZW50X1R5cGVzXS54bWxQSwECLQAUAAYACAAAACEAOP0h/9YAAACU&#10;AQAACwAAAAAAAAAAAAAAAAAvAQAAX3JlbHMvLnJlbHNQSwECLQAUAAYACAAAACEACpJK6gsCAAD2&#10;AwAADgAAAAAAAAAAAAAAAAAuAgAAZHJzL2Uyb0RvYy54bWxQSwECLQAUAAYACAAAACEAfse9bN4A&#10;AAALAQAADwAAAAAAAAAAAAAAAABlBAAAZHJzL2Rvd25yZXYueG1sUEsFBgAAAAAEAAQA8wAAAHAF&#10;AAAAAA==&#10;" stroked="f">
                      <v:textbox>
                        <w:txbxContent>
                          <w:p w14:paraId="38AC760F" w14:textId="77777777" w:rsidR="00BB61B5" w:rsidRDefault="00BB61B5" w:rsidP="00BB61B5">
                            <w:pPr>
                              <w:shd w:val="clear" w:color="auto" w:fill="F2F2F2"/>
                              <w:rPr>
                                <w:rFonts w:ascii="Century Gothic" w:hAnsi="Century Gothic"/>
                                <w:sz w:val="18"/>
                              </w:rPr>
                            </w:pPr>
                            <w:r>
                              <w:rPr>
                                <w:rFonts w:ascii="Century Gothic" w:hAnsi="Century Gothic"/>
                                <w:sz w:val="18"/>
                              </w:rPr>
                              <w:t xml:space="preserve">Nº EXPTE.: </w:t>
                            </w:r>
                          </w:p>
                        </w:txbxContent>
                      </v:textbox>
                    </v:shape>
                  </w:pict>
                </mc:Fallback>
              </mc:AlternateContent>
            </w:r>
            <w:r>
              <w:rPr>
                <w:noProof/>
                <w:lang w:val="ru-RU" w:eastAsia="ru-RU"/>
              </w:rPr>
              <mc:AlternateContent>
                <mc:Choice Requires="wps">
                  <w:drawing>
                    <wp:anchor distT="0" distB="0" distL="114300" distR="114300" simplePos="0" relativeHeight="251656192" behindDoc="0" locked="0" layoutInCell="1" allowOverlap="1" wp14:anchorId="74661BB3" wp14:editId="2327547F">
                      <wp:simplePos x="0" y="0"/>
                      <wp:positionH relativeFrom="column">
                        <wp:posOffset>741045</wp:posOffset>
                      </wp:positionH>
                      <wp:positionV relativeFrom="paragraph">
                        <wp:posOffset>-8890</wp:posOffset>
                      </wp:positionV>
                      <wp:extent cx="2219325" cy="598170"/>
                      <wp:effectExtent l="0" t="0" r="28575" b="1143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98170"/>
                              </a:xfrm>
                              <a:prstGeom prst="rect">
                                <a:avLst/>
                              </a:prstGeom>
                              <a:solidFill>
                                <a:srgbClr val="FFFFFF"/>
                              </a:solidFill>
                              <a:ln w="9525">
                                <a:solidFill>
                                  <a:srgbClr val="000000"/>
                                </a:solidFill>
                                <a:miter lim="800000"/>
                                <a:headEnd/>
                                <a:tailEnd/>
                              </a:ln>
                            </wps:spPr>
                            <wps:txbx>
                              <w:txbxContent>
                                <w:p w14:paraId="0707CF18" w14:textId="77777777" w:rsidR="00BB61B5" w:rsidRPr="00A5307A" w:rsidRDefault="00BB61B5" w:rsidP="00BB61B5">
                                  <w:pPr>
                                    <w:jc w:val="center"/>
                                    <w:rPr>
                                      <w:rFonts w:ascii="Century Gothic" w:hAnsi="Century Gothic"/>
                                      <w:b/>
                                      <w:color w:val="006600"/>
                                      <w:sz w:val="16"/>
                                      <w:szCs w:val="16"/>
                                    </w:rPr>
                                  </w:pPr>
                                  <w:r w:rsidRPr="00A5307A">
                                    <w:rPr>
                                      <w:rFonts w:ascii="Century Gothic" w:hAnsi="Century Gothic"/>
                                      <w:b/>
                                      <w:color w:val="006600"/>
                                      <w:sz w:val="16"/>
                                      <w:szCs w:val="16"/>
                                    </w:rPr>
                                    <w:t xml:space="preserve">ASOCIACIÓN </w:t>
                                  </w:r>
                                </w:p>
                                <w:p w14:paraId="51A08F4E" w14:textId="77777777" w:rsidR="00BB61B5" w:rsidRPr="00A5307A" w:rsidRDefault="00BB61B5" w:rsidP="00BB61B5">
                                  <w:pPr>
                                    <w:jc w:val="center"/>
                                    <w:rPr>
                                      <w:rFonts w:ascii="Century Gothic" w:hAnsi="Century Gothic"/>
                                      <w:b/>
                                      <w:color w:val="006600"/>
                                      <w:sz w:val="16"/>
                                      <w:szCs w:val="16"/>
                                    </w:rPr>
                                  </w:pPr>
                                  <w:r w:rsidRPr="00A5307A">
                                    <w:rPr>
                                      <w:rFonts w:ascii="Century Gothic" w:hAnsi="Century Gothic"/>
                                      <w:b/>
                                      <w:color w:val="006600"/>
                                      <w:sz w:val="16"/>
                                      <w:szCs w:val="16"/>
                                    </w:rPr>
                                    <w:t>DE DESARROLLO RURAL</w:t>
                                  </w:r>
                                </w:p>
                                <w:p w14:paraId="17A67709" w14:textId="77777777" w:rsidR="00BB61B5" w:rsidRPr="00A5307A" w:rsidRDefault="00BB61B5" w:rsidP="00BB61B5">
                                  <w:pPr>
                                    <w:jc w:val="center"/>
                                    <w:rPr>
                                      <w:rFonts w:ascii="Georgia" w:hAnsi="Georgia"/>
                                      <w:b/>
                                      <w:color w:val="006600"/>
                                      <w:sz w:val="16"/>
                                      <w:szCs w:val="16"/>
                                    </w:rPr>
                                  </w:pPr>
                                  <w:r w:rsidRPr="00A5307A">
                                    <w:rPr>
                                      <w:rFonts w:ascii="Century Gothic" w:hAnsi="Century Gothic"/>
                                      <w:b/>
                                      <w:color w:val="006600"/>
                                      <w:sz w:val="16"/>
                                      <w:szCs w:val="16"/>
                                    </w:rPr>
                                    <w:t xml:space="preserve"> MOLINA DE ARAGÓN-ALTO TAJO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61BB3" id="Cuadro de texto 307" o:spid="_x0000_s1027" type="#_x0000_t202" style="position:absolute;left:0;text-align:left;margin-left:58.35pt;margin-top:-.7pt;width:174.75pt;height:4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lgLAIAAFYEAAAOAAAAZHJzL2Uyb0RvYy54bWysVNtu2zAMfR+wfxD0vjhxkzUx4hRdugwD&#10;ugvQ7QMYSY6FyaInKbGzry8lp2nQDXsY5gdBFKmjw0PSy5u+MeygnNdoSz4ZjTlTVqDUdlfy7982&#10;b+ac+QBWgkGrSn5Unt+sXr9adm2hcqzRSOUYgVhfdG3J6xDaIsu8qFUDfoStsuSs0DUQyHS7TDro&#10;CL0xWT4ev806dLJ1KJT3dHo3OPkq4VeVEuFLVXkVmCk5cQtpdWndxjVbLaHYOWhrLU404B9YNKAt&#10;PXqGuoMAbO/0b1CNFg49VmEksMmwqrRQKQfKZjJ+kc1DDa1KuZA4vj3L5P8frPh8+OqYliW/Gl9z&#10;ZqGhIq33IB0yqVhQfUAWXSRU1/qC4h9auhH6d9hTwVPSvr1H8cMzi+sa7E7dOoddrUAS0Um8mV1c&#10;HXB8BNl2n1DSe7APmID6yjVRRdKFEToV7HguEjFhgg7zfLK4ymecCfLNFvPJdapiBsXT7db58EFh&#10;w+Km5I6aIKHD4d6HyAaKp5D4mEej5UYbkwy3266NYweghtmkLyXwIsxY1pV8MSMef4cYp+9PEI0O&#10;1PlGNyWfn4OgiLK9tzL1ZQBthj1RNvakY5RuEDH02z7VLokcNd6iPJKwDodGp8GkTY3uF2cdNXnJ&#10;/c89OMWZ+WipOIvJdBqnIhnT2XVOhrv0bC89YAVBlTxwNmzXIU1SVMDiLRWx0knfZyYnytS8SfbT&#10;oMXpuLRT1PPvYPUIAAD//wMAUEsDBBQABgAIAAAAIQAxUjFQ3wAAAAkBAAAPAAAAZHJzL2Rvd25y&#10;ZXYueG1sTI/BTsMwEETvSPyDtUhcUOskRG6axqkQEghuUBC9urGbRMTrYLtp+HuWExxH+zTzttrO&#10;dmCT8aF3KCFdJsAMNk732Ep4f3tYFMBCVKjV4NBI+DYBtvXlRaVK7c74aqZdbBmVYCiVhC7GseQ8&#10;NJ2xKizdaJBuR+etihR9y7VXZyq3A8+SRHCreqSFTo3mvjPN5+5kJRT507QPz7cvH404Dut4s5oe&#10;v7yU11fz3QZYNHP8g+FXn9ShJqeDO6EObKCcihWhEhZpDoyAXIgM2EHCOiuA1xX//0H9AwAA//8D&#10;AFBLAQItABQABgAIAAAAIQC2gziS/gAAAOEBAAATAAAAAAAAAAAAAAAAAAAAAABbQ29udGVudF9U&#10;eXBlc10ueG1sUEsBAi0AFAAGAAgAAAAhADj9If/WAAAAlAEAAAsAAAAAAAAAAAAAAAAALwEAAF9y&#10;ZWxzLy5yZWxzUEsBAi0AFAAGAAgAAAAhANMJaWAsAgAAVgQAAA4AAAAAAAAAAAAAAAAALgIAAGRy&#10;cy9lMm9Eb2MueG1sUEsBAi0AFAAGAAgAAAAhADFSMVDfAAAACQEAAA8AAAAAAAAAAAAAAAAAhgQA&#10;AGRycy9kb3ducmV2LnhtbFBLBQYAAAAABAAEAPMAAACSBQAAAAA=&#10;">
                      <v:textbox>
                        <w:txbxContent>
                          <w:p w14:paraId="0707CF18" w14:textId="77777777" w:rsidR="00BB61B5" w:rsidRPr="00A5307A" w:rsidRDefault="00BB61B5" w:rsidP="00BB61B5">
                            <w:pPr>
                              <w:jc w:val="center"/>
                              <w:rPr>
                                <w:rFonts w:ascii="Century Gothic" w:hAnsi="Century Gothic"/>
                                <w:b/>
                                <w:color w:val="006600"/>
                                <w:sz w:val="16"/>
                                <w:szCs w:val="16"/>
                              </w:rPr>
                            </w:pPr>
                            <w:r w:rsidRPr="00A5307A">
                              <w:rPr>
                                <w:rFonts w:ascii="Century Gothic" w:hAnsi="Century Gothic"/>
                                <w:b/>
                                <w:color w:val="006600"/>
                                <w:sz w:val="16"/>
                                <w:szCs w:val="16"/>
                              </w:rPr>
                              <w:t xml:space="preserve">ASOCIACIÓN </w:t>
                            </w:r>
                          </w:p>
                          <w:p w14:paraId="51A08F4E" w14:textId="77777777" w:rsidR="00BB61B5" w:rsidRPr="00A5307A" w:rsidRDefault="00BB61B5" w:rsidP="00BB61B5">
                            <w:pPr>
                              <w:jc w:val="center"/>
                              <w:rPr>
                                <w:rFonts w:ascii="Century Gothic" w:hAnsi="Century Gothic"/>
                                <w:b/>
                                <w:color w:val="006600"/>
                                <w:sz w:val="16"/>
                                <w:szCs w:val="16"/>
                              </w:rPr>
                            </w:pPr>
                            <w:r w:rsidRPr="00A5307A">
                              <w:rPr>
                                <w:rFonts w:ascii="Century Gothic" w:hAnsi="Century Gothic"/>
                                <w:b/>
                                <w:color w:val="006600"/>
                                <w:sz w:val="16"/>
                                <w:szCs w:val="16"/>
                              </w:rPr>
                              <w:t>DE DESARROLLO RURAL</w:t>
                            </w:r>
                          </w:p>
                          <w:p w14:paraId="17A67709" w14:textId="77777777" w:rsidR="00BB61B5" w:rsidRPr="00A5307A" w:rsidRDefault="00BB61B5" w:rsidP="00BB61B5">
                            <w:pPr>
                              <w:jc w:val="center"/>
                              <w:rPr>
                                <w:rFonts w:ascii="Georgia" w:hAnsi="Georgia"/>
                                <w:b/>
                                <w:color w:val="006600"/>
                                <w:sz w:val="16"/>
                                <w:szCs w:val="16"/>
                              </w:rPr>
                            </w:pPr>
                            <w:r w:rsidRPr="00A5307A">
                              <w:rPr>
                                <w:rFonts w:ascii="Century Gothic" w:hAnsi="Century Gothic"/>
                                <w:b/>
                                <w:color w:val="006600"/>
                                <w:sz w:val="16"/>
                                <w:szCs w:val="16"/>
                              </w:rPr>
                              <w:t xml:space="preserve"> MOLINA DE ARAGÓN-ALTO TAJO</w:t>
                            </w:r>
                          </w:p>
                        </w:txbxContent>
                      </v:textbox>
                    </v:shape>
                  </w:pict>
                </mc:Fallback>
              </mc:AlternateContent>
            </w:r>
            <w:r w:rsidR="00BB61B5">
              <w:rPr>
                <w:noProof/>
                <w:lang w:val="ru-RU" w:eastAsia="ru-RU"/>
              </w:rPr>
              <w:drawing>
                <wp:inline distT="0" distB="0" distL="0" distR="0" wp14:anchorId="49DD4714" wp14:editId="48FCA83A">
                  <wp:extent cx="658495" cy="848995"/>
                  <wp:effectExtent l="0" t="0" r="8255" b="8255"/>
                  <wp:docPr id="1" name="Imagen 1" descr="logo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mi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495" cy="848995"/>
                          </a:xfrm>
                          <a:prstGeom prst="rect">
                            <a:avLst/>
                          </a:prstGeom>
                          <a:noFill/>
                          <a:ln>
                            <a:noFill/>
                          </a:ln>
                        </pic:spPr>
                      </pic:pic>
                    </a:graphicData>
                  </a:graphic>
                </wp:inline>
              </w:drawing>
            </w:r>
          </w:p>
        </w:tc>
        <w:tc>
          <w:tcPr>
            <w:tcW w:w="2455" w:type="pct"/>
            <w:shd w:val="clear" w:color="auto" w:fill="auto"/>
            <w:tcMar>
              <w:top w:w="225" w:type="dxa"/>
              <w:left w:w="225" w:type="dxa"/>
              <w:bottom w:w="225" w:type="dxa"/>
              <w:right w:w="225" w:type="dxa"/>
            </w:tcMar>
            <w:vAlign w:val="center"/>
          </w:tcPr>
          <w:p w14:paraId="6F7A053C" w14:textId="77777777" w:rsidR="00BB61B5" w:rsidRDefault="00BB61B5" w:rsidP="004945B7">
            <w:pPr>
              <w:jc w:val="center"/>
              <w:rPr>
                <w:rFonts w:ascii="Century Gothic" w:hAnsi="Century Gothic"/>
                <w:b/>
                <w:sz w:val="12"/>
                <w:szCs w:val="12"/>
              </w:rPr>
            </w:pPr>
          </w:p>
          <w:p w14:paraId="3727C14A" w14:textId="77777777" w:rsidR="00BB61B5" w:rsidRDefault="00BB61B5" w:rsidP="004945B7">
            <w:pPr>
              <w:jc w:val="center"/>
              <w:rPr>
                <w:rFonts w:ascii="Century Gothic" w:hAnsi="Century Gothic"/>
                <w:b/>
              </w:rPr>
            </w:pPr>
            <w:r>
              <w:rPr>
                <w:rFonts w:ascii="Century Gothic" w:hAnsi="Century Gothic"/>
                <w:b/>
              </w:rPr>
              <w:t>AUTORIZACIÓN PARA RECABAR DATOS TRIBUTARIOS</w:t>
            </w:r>
          </w:p>
          <w:p w14:paraId="0B2EFC58" w14:textId="77777777" w:rsidR="00BB61B5" w:rsidRDefault="00BB61B5" w:rsidP="004945B7">
            <w:pPr>
              <w:jc w:val="both"/>
              <w:rPr>
                <w:rFonts w:ascii="Century Gothic" w:hAnsi="Century Gothic"/>
                <w:sz w:val="18"/>
              </w:rPr>
            </w:pPr>
          </w:p>
          <w:p w14:paraId="249361E2" w14:textId="77777777" w:rsidR="00BB61B5" w:rsidRDefault="00BB61B5" w:rsidP="004945B7">
            <w:pPr>
              <w:jc w:val="both"/>
              <w:rPr>
                <w:rFonts w:ascii="Verdana" w:hAnsi="Verdana"/>
                <w:sz w:val="16"/>
                <w:szCs w:val="16"/>
              </w:rPr>
            </w:pPr>
          </w:p>
        </w:tc>
      </w:tr>
    </w:tbl>
    <w:p w14:paraId="4F23592C" w14:textId="77777777" w:rsidR="00BB61B5" w:rsidRDefault="00BB61B5" w:rsidP="00BB61B5">
      <w:pPr>
        <w:jc w:val="both"/>
        <w:rPr>
          <w:b/>
        </w:rPr>
      </w:pPr>
    </w:p>
    <w:p w14:paraId="1A20C421" w14:textId="77777777" w:rsidR="00BB61B5" w:rsidRDefault="00BB61B5" w:rsidP="00BB61B5">
      <w:pPr>
        <w:jc w:val="both"/>
        <w:rPr>
          <w:b/>
        </w:rPr>
      </w:pPr>
    </w:p>
    <w:p w14:paraId="7610E2FA" w14:textId="77777777" w:rsidR="00BB61B5" w:rsidRDefault="00BB61B5" w:rsidP="00BB61B5">
      <w:pPr>
        <w:jc w:val="both"/>
        <w:rPr>
          <w:b/>
        </w:rPr>
      </w:pPr>
    </w:p>
    <w:p w14:paraId="00E08B7B" w14:textId="77777777" w:rsidR="00BB61B5" w:rsidRPr="00B957FF" w:rsidRDefault="00BB61B5" w:rsidP="00BB61B5">
      <w:pPr>
        <w:jc w:val="both"/>
        <w:rPr>
          <w:rFonts w:ascii="Century Gothic" w:hAnsi="Century Gothic"/>
          <w:sz w:val="20"/>
          <w:szCs w:val="20"/>
        </w:rPr>
      </w:pPr>
      <w:r w:rsidRPr="00742C14">
        <w:rPr>
          <w:sz w:val="26"/>
          <w:szCs w:val="26"/>
        </w:rPr>
        <w:tab/>
      </w:r>
      <w:r w:rsidRPr="00B957FF">
        <w:rPr>
          <w:rFonts w:ascii="Century Gothic" w:hAnsi="Century Gothic"/>
          <w:sz w:val="20"/>
          <w:szCs w:val="20"/>
        </w:rPr>
        <w:t xml:space="preserve">La persona abajo firmante </w:t>
      </w:r>
      <w:r w:rsidRPr="00BD4619">
        <w:rPr>
          <w:rFonts w:ascii="Century Gothic" w:hAnsi="Century Gothic"/>
          <w:b/>
          <w:color w:val="595959"/>
          <w:sz w:val="20"/>
          <w:szCs w:val="20"/>
        </w:rPr>
        <w:t>autoriza</w:t>
      </w:r>
      <w:r w:rsidRPr="00B957FF">
        <w:rPr>
          <w:rFonts w:ascii="Century Gothic" w:hAnsi="Century Gothic"/>
          <w:sz w:val="20"/>
          <w:szCs w:val="20"/>
        </w:rPr>
        <w:t xml:space="preserve"> a </w:t>
      </w:r>
      <w:smartTag w:uri="urn:schemas-microsoft-com:office:smarttags" w:element="PersonName">
        <w:smartTagPr>
          <w:attr w:name="ProductID" w:val="la Delegaci￳n Provincial"/>
        </w:smartTagPr>
        <w:smartTag w:uri="urn:schemas-microsoft-com:office:smarttags" w:element="PersonName">
          <w:smartTagPr>
            <w:attr w:name="ProductID" w:val="LA DELEGACIￓN"/>
          </w:smartTagPr>
          <w:r w:rsidRPr="00B957FF">
            <w:rPr>
              <w:rFonts w:ascii="Century Gothic" w:hAnsi="Century Gothic"/>
              <w:sz w:val="20"/>
              <w:szCs w:val="20"/>
            </w:rPr>
            <w:t>la Delegación</w:t>
          </w:r>
        </w:smartTag>
        <w:r w:rsidRPr="00B957FF">
          <w:rPr>
            <w:rFonts w:ascii="Century Gothic" w:hAnsi="Century Gothic"/>
            <w:sz w:val="20"/>
            <w:szCs w:val="20"/>
          </w:rPr>
          <w:t xml:space="preserve"> Provincial</w:t>
        </w:r>
      </w:smartTag>
      <w:r w:rsidRPr="00B957FF">
        <w:rPr>
          <w:rFonts w:ascii="Century Gothic" w:hAnsi="Century Gothic"/>
          <w:sz w:val="20"/>
          <w:szCs w:val="20"/>
        </w:rPr>
        <w:t xml:space="preserve"> de </w:t>
      </w:r>
      <w:r>
        <w:rPr>
          <w:rFonts w:ascii="Century Gothic" w:hAnsi="Century Gothic"/>
          <w:sz w:val="20"/>
          <w:szCs w:val="20"/>
        </w:rPr>
        <w:t>Agricultura, Agua</w:t>
      </w:r>
      <w:r w:rsidRPr="00B957FF">
        <w:rPr>
          <w:rFonts w:ascii="Century Gothic" w:hAnsi="Century Gothic"/>
          <w:sz w:val="20"/>
          <w:szCs w:val="20"/>
        </w:rPr>
        <w:t xml:space="preserve"> y Desarrollo Rural de Guadalajara a solicitar a </w:t>
      </w:r>
      <w:smartTag w:uri="urn:schemas-microsoft-com:office:smarttags" w:element="PersonName">
        <w:smartTagPr>
          <w:attr w:name="ProductID" w:val="la Administraci￳n"/>
        </w:smartTagPr>
        <w:r w:rsidRPr="00B957FF">
          <w:rPr>
            <w:rFonts w:ascii="Century Gothic" w:hAnsi="Century Gothic"/>
            <w:sz w:val="20"/>
            <w:szCs w:val="20"/>
          </w:rPr>
          <w:t>la Administración</w:t>
        </w:r>
      </w:smartTag>
      <w:r w:rsidRPr="00B957FF">
        <w:rPr>
          <w:rFonts w:ascii="Century Gothic" w:hAnsi="Century Gothic"/>
          <w:sz w:val="20"/>
          <w:szCs w:val="20"/>
        </w:rPr>
        <w:t xml:space="preserve"> Tributaria competente y de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B957FF">
            <w:rPr>
              <w:rFonts w:ascii="Century Gothic" w:hAnsi="Century Gothic"/>
              <w:sz w:val="20"/>
              <w:szCs w:val="20"/>
            </w:rPr>
            <w:t>la Tesorería</w:t>
          </w:r>
        </w:smartTag>
        <w:r w:rsidRPr="00B957FF">
          <w:rPr>
            <w:rFonts w:ascii="Century Gothic" w:hAnsi="Century Gothic"/>
            <w:sz w:val="20"/>
            <w:szCs w:val="20"/>
          </w:rPr>
          <w:t xml:space="preserve"> General</w:t>
        </w:r>
      </w:smartTag>
      <w:r w:rsidRPr="00B957FF">
        <w:rPr>
          <w:rFonts w:ascii="Century Gothic" w:hAnsi="Century Gothic"/>
          <w:sz w:val="20"/>
          <w:szCs w:val="20"/>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957FF">
            <w:rPr>
              <w:rFonts w:ascii="Century Gothic" w:hAnsi="Century Gothic"/>
              <w:sz w:val="20"/>
              <w:szCs w:val="20"/>
            </w:rPr>
            <w:t>la Seguridad</w:t>
          </w:r>
        </w:smartTag>
        <w:r w:rsidRPr="00B957FF">
          <w:rPr>
            <w:rFonts w:ascii="Century Gothic" w:hAnsi="Century Gothic"/>
            <w:sz w:val="20"/>
            <w:szCs w:val="20"/>
          </w:rPr>
          <w:t xml:space="preserve"> Social</w:t>
        </w:r>
      </w:smartTag>
      <w:r w:rsidRPr="00B957FF">
        <w:rPr>
          <w:rFonts w:ascii="Century Gothic" w:hAnsi="Century Gothic"/>
          <w:sz w:val="20"/>
          <w:szCs w:val="20"/>
        </w:rPr>
        <w:t xml:space="preserve"> </w:t>
      </w:r>
      <w:r w:rsidRPr="00BD4619">
        <w:rPr>
          <w:rFonts w:ascii="Century Gothic" w:hAnsi="Century Gothic"/>
          <w:b/>
          <w:color w:val="595959"/>
          <w:sz w:val="20"/>
          <w:szCs w:val="20"/>
        </w:rPr>
        <w:t>los datos relativos al cumplimiento de sus obligaciones tributarias</w:t>
      </w:r>
      <w:r w:rsidRPr="00B957FF">
        <w:rPr>
          <w:rFonts w:ascii="Century Gothic" w:hAnsi="Century Gothic"/>
          <w:sz w:val="20"/>
          <w:szCs w:val="20"/>
        </w:rPr>
        <w:t>.</w:t>
      </w:r>
    </w:p>
    <w:p w14:paraId="4153AE7F" w14:textId="77777777" w:rsidR="00BB61B5" w:rsidRPr="00B957FF" w:rsidRDefault="00BB61B5" w:rsidP="00BB61B5">
      <w:pPr>
        <w:jc w:val="both"/>
        <w:rPr>
          <w:rFonts w:ascii="Century Gothic" w:hAnsi="Century Gothic"/>
          <w:sz w:val="20"/>
          <w:szCs w:val="20"/>
        </w:rPr>
      </w:pPr>
    </w:p>
    <w:p w14:paraId="425A1C8C" w14:textId="77777777" w:rsidR="00BB61B5" w:rsidRPr="00B957FF" w:rsidRDefault="00BB61B5" w:rsidP="00BB61B5">
      <w:pPr>
        <w:jc w:val="both"/>
        <w:rPr>
          <w:rFonts w:ascii="Century Gothic" w:hAnsi="Century Gothic"/>
          <w:sz w:val="20"/>
          <w:szCs w:val="20"/>
        </w:rPr>
      </w:pPr>
      <w:r w:rsidRPr="00B957FF">
        <w:rPr>
          <w:rFonts w:ascii="Century Gothic" w:hAnsi="Century Gothic"/>
          <w:sz w:val="20"/>
          <w:szCs w:val="20"/>
        </w:rPr>
        <w:tab/>
        <w:t xml:space="preserve">La presente autorización se otorga exclusivamente a los efectos de reconocimiento, seguimiento y control del programa de desarrollo rural solicitado, y en aplicación tanto de lo dispuesto en el artículo 95.1 k) de </w:t>
      </w:r>
      <w:smartTag w:uri="urn:schemas-microsoft-com:office:smarttags" w:element="PersonName">
        <w:smartTagPr>
          <w:attr w:name="ProductID" w:val="la Ley"/>
        </w:smartTagPr>
        <w:r w:rsidRPr="00B957FF">
          <w:rPr>
            <w:rFonts w:ascii="Century Gothic" w:hAnsi="Century Gothic"/>
            <w:sz w:val="20"/>
            <w:szCs w:val="20"/>
          </w:rPr>
          <w:t>la Ley</w:t>
        </w:r>
      </w:smartTag>
      <w:r w:rsidRPr="00B957FF">
        <w:rPr>
          <w:rFonts w:ascii="Century Gothic" w:hAnsi="Century Gothic"/>
          <w:sz w:val="20"/>
          <w:szCs w:val="20"/>
        </w:rPr>
        <w:t xml:space="preserve">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957FF">
            <w:rPr>
              <w:rFonts w:ascii="Century Gothic" w:hAnsi="Century Gothic"/>
              <w:sz w:val="20"/>
              <w:szCs w:val="20"/>
            </w:rPr>
            <w:t>la Seguridad</w:t>
          </w:r>
        </w:smartTag>
        <w:r w:rsidRPr="00B957FF">
          <w:rPr>
            <w:rFonts w:ascii="Century Gothic" w:hAnsi="Century Gothic"/>
            <w:sz w:val="20"/>
            <w:szCs w:val="20"/>
          </w:rPr>
          <w:t xml:space="preserve"> Social.</w:t>
        </w:r>
      </w:smartTag>
    </w:p>
    <w:p w14:paraId="16060712" w14:textId="77777777" w:rsidR="00BB61B5" w:rsidRPr="00B957FF" w:rsidRDefault="00BB61B5" w:rsidP="00BB61B5">
      <w:pPr>
        <w:jc w:val="both"/>
        <w:rPr>
          <w:rFonts w:ascii="Century Gothic" w:hAnsi="Century Gothic"/>
          <w:sz w:val="20"/>
          <w:szCs w:val="20"/>
        </w:rPr>
      </w:pPr>
    </w:p>
    <w:p w14:paraId="0049F9B6" w14:textId="77777777" w:rsidR="00BB61B5" w:rsidRPr="00B957FF" w:rsidRDefault="00BB61B5" w:rsidP="00BB61B5">
      <w:pPr>
        <w:jc w:val="both"/>
        <w:rPr>
          <w:rFonts w:ascii="Century Gothic" w:hAnsi="Century Gothic"/>
          <w:sz w:val="20"/>
          <w:szCs w:val="20"/>
        </w:rPr>
      </w:pPr>
    </w:p>
    <w:p w14:paraId="30FD6920" w14:textId="77777777" w:rsidR="00BB61B5" w:rsidRPr="00B957FF" w:rsidRDefault="00BB61B5" w:rsidP="00BB61B5">
      <w:pPr>
        <w:jc w:val="both"/>
        <w:rPr>
          <w:rFonts w:ascii="Century Gothic" w:hAnsi="Century Gothic"/>
          <w:sz w:val="20"/>
          <w:szCs w:val="20"/>
        </w:rPr>
      </w:pPr>
      <w:r w:rsidRPr="00B957FF">
        <w:rPr>
          <w:rFonts w:ascii="Century Gothic" w:hAnsi="Century Gothic"/>
          <w:sz w:val="20"/>
          <w:szCs w:val="20"/>
        </w:rPr>
        <w:t>A.-</w:t>
      </w:r>
      <w:r w:rsidRPr="00B957FF">
        <w:rPr>
          <w:rFonts w:ascii="Century Gothic" w:hAnsi="Century Gothic"/>
          <w:sz w:val="20"/>
          <w:szCs w:val="20"/>
        </w:rPr>
        <w:tab/>
        <w:t>DATOS DEL SOLICITANTE DEL PROGRAMA DE DESARROLLO RURAL</w:t>
      </w:r>
    </w:p>
    <w:p w14:paraId="04B6B856" w14:textId="77777777" w:rsidR="00BB61B5" w:rsidRPr="00B957FF" w:rsidRDefault="00BB61B5" w:rsidP="00BB61B5">
      <w:pPr>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B61B5" w:rsidRPr="00B957FF" w14:paraId="46ACC1F0" w14:textId="77777777" w:rsidTr="004945B7">
        <w:tc>
          <w:tcPr>
            <w:tcW w:w="8644" w:type="dxa"/>
            <w:gridSpan w:val="2"/>
          </w:tcPr>
          <w:p w14:paraId="70CA7695" w14:textId="77777777" w:rsidR="00BB61B5" w:rsidRPr="00B957FF" w:rsidRDefault="00BB61B5" w:rsidP="004945B7">
            <w:pPr>
              <w:jc w:val="both"/>
              <w:rPr>
                <w:rFonts w:ascii="Century Gothic" w:hAnsi="Century Gothic"/>
                <w:sz w:val="20"/>
                <w:szCs w:val="20"/>
              </w:rPr>
            </w:pPr>
            <w:r w:rsidRPr="00B957FF">
              <w:rPr>
                <w:rFonts w:ascii="Century Gothic" w:hAnsi="Century Gothic"/>
                <w:sz w:val="20"/>
                <w:szCs w:val="20"/>
              </w:rPr>
              <w:t>APELLIDOS Y NOMBRE O RAZÓN SOCIAL:</w:t>
            </w:r>
          </w:p>
          <w:p w14:paraId="22342CF0" w14:textId="77777777" w:rsidR="00BB61B5" w:rsidRPr="00B957FF" w:rsidRDefault="00BB61B5" w:rsidP="004945B7">
            <w:pPr>
              <w:jc w:val="both"/>
              <w:rPr>
                <w:rFonts w:ascii="Century Gothic" w:hAnsi="Century Gothic"/>
                <w:sz w:val="20"/>
                <w:szCs w:val="20"/>
              </w:rPr>
            </w:pPr>
          </w:p>
        </w:tc>
      </w:tr>
      <w:tr w:rsidR="00BB61B5" w:rsidRPr="00B957FF" w14:paraId="6D38F745" w14:textId="77777777" w:rsidTr="004945B7">
        <w:tc>
          <w:tcPr>
            <w:tcW w:w="4322" w:type="dxa"/>
          </w:tcPr>
          <w:p w14:paraId="6C98EA5A" w14:textId="77777777" w:rsidR="00BB61B5" w:rsidRPr="00B957FF" w:rsidRDefault="00BB61B5" w:rsidP="004945B7">
            <w:pPr>
              <w:jc w:val="both"/>
              <w:rPr>
                <w:rFonts w:ascii="Century Gothic" w:hAnsi="Century Gothic"/>
                <w:sz w:val="20"/>
                <w:szCs w:val="20"/>
              </w:rPr>
            </w:pPr>
            <w:r w:rsidRPr="00B957FF">
              <w:rPr>
                <w:rFonts w:ascii="Century Gothic" w:hAnsi="Century Gothic"/>
                <w:sz w:val="20"/>
                <w:szCs w:val="20"/>
              </w:rPr>
              <w:t>N.I.F.</w:t>
            </w:r>
          </w:p>
          <w:p w14:paraId="41637A8D" w14:textId="77777777" w:rsidR="00BB61B5" w:rsidRPr="00B957FF" w:rsidRDefault="00BB61B5" w:rsidP="004945B7">
            <w:pPr>
              <w:jc w:val="both"/>
              <w:rPr>
                <w:rFonts w:ascii="Century Gothic" w:hAnsi="Century Gothic"/>
                <w:sz w:val="20"/>
                <w:szCs w:val="20"/>
              </w:rPr>
            </w:pPr>
          </w:p>
        </w:tc>
        <w:tc>
          <w:tcPr>
            <w:tcW w:w="4322" w:type="dxa"/>
          </w:tcPr>
          <w:p w14:paraId="206156CE" w14:textId="77777777" w:rsidR="00BB61B5" w:rsidRDefault="00BB61B5" w:rsidP="004945B7">
            <w:pPr>
              <w:jc w:val="both"/>
              <w:rPr>
                <w:rFonts w:ascii="Century Gothic" w:hAnsi="Century Gothic"/>
                <w:sz w:val="20"/>
                <w:szCs w:val="20"/>
              </w:rPr>
            </w:pPr>
            <w:r w:rsidRPr="00B957FF">
              <w:rPr>
                <w:rFonts w:ascii="Century Gothic" w:hAnsi="Century Gothic"/>
                <w:sz w:val="20"/>
                <w:szCs w:val="20"/>
              </w:rPr>
              <w:t>FIRMA (</w:t>
            </w:r>
            <w:r w:rsidRPr="00BB61B5">
              <w:rPr>
                <w:rFonts w:ascii="Century Gothic" w:hAnsi="Century Gothic"/>
                <w:b/>
                <w:i/>
                <w:color w:val="A6A6A6" w:themeColor="background1" w:themeShade="A6"/>
                <w:sz w:val="20"/>
                <w:szCs w:val="20"/>
              </w:rPr>
              <w:t xml:space="preserve">sólo en caso de </w:t>
            </w:r>
            <w:r w:rsidRPr="003D5F3B">
              <w:rPr>
                <w:rFonts w:ascii="Century Gothic" w:hAnsi="Century Gothic"/>
                <w:b/>
                <w:i/>
                <w:sz w:val="20"/>
                <w:szCs w:val="20"/>
              </w:rPr>
              <w:t>personas físicas</w:t>
            </w:r>
            <w:r w:rsidRPr="00B957FF">
              <w:rPr>
                <w:rFonts w:ascii="Century Gothic" w:hAnsi="Century Gothic"/>
                <w:sz w:val="20"/>
                <w:szCs w:val="20"/>
              </w:rPr>
              <w:t>)</w:t>
            </w:r>
          </w:p>
          <w:p w14:paraId="514BDFAC" w14:textId="77777777" w:rsidR="00BB61B5" w:rsidRDefault="00BB61B5" w:rsidP="004945B7">
            <w:pPr>
              <w:jc w:val="both"/>
              <w:rPr>
                <w:rFonts w:ascii="Century Gothic" w:hAnsi="Century Gothic"/>
                <w:sz w:val="20"/>
                <w:szCs w:val="20"/>
              </w:rPr>
            </w:pPr>
          </w:p>
          <w:p w14:paraId="66D0A438" w14:textId="77777777" w:rsidR="00BB61B5" w:rsidRPr="00B957FF" w:rsidRDefault="00BB61B5" w:rsidP="004945B7">
            <w:pPr>
              <w:jc w:val="both"/>
              <w:rPr>
                <w:rFonts w:ascii="Century Gothic" w:hAnsi="Century Gothic"/>
                <w:sz w:val="20"/>
                <w:szCs w:val="20"/>
              </w:rPr>
            </w:pPr>
          </w:p>
        </w:tc>
      </w:tr>
    </w:tbl>
    <w:p w14:paraId="3D7306BB" w14:textId="77777777" w:rsidR="00BB61B5" w:rsidRPr="00B957FF" w:rsidRDefault="00BB61B5" w:rsidP="00BB61B5">
      <w:pPr>
        <w:jc w:val="both"/>
        <w:rPr>
          <w:rFonts w:ascii="Century Gothic" w:hAnsi="Century Gothic"/>
          <w:sz w:val="20"/>
          <w:szCs w:val="20"/>
        </w:rPr>
      </w:pPr>
    </w:p>
    <w:p w14:paraId="00D606BC" w14:textId="77777777" w:rsidR="00BB61B5" w:rsidRPr="00B957FF" w:rsidRDefault="00BB61B5" w:rsidP="00BB61B5">
      <w:pPr>
        <w:jc w:val="both"/>
        <w:rPr>
          <w:rFonts w:ascii="Century Gothic" w:hAnsi="Century Gothic"/>
          <w:sz w:val="20"/>
          <w:szCs w:val="20"/>
        </w:rPr>
      </w:pPr>
    </w:p>
    <w:p w14:paraId="2DCD02C2" w14:textId="77777777" w:rsidR="00BB61B5" w:rsidRPr="00B957FF" w:rsidRDefault="00BB61B5" w:rsidP="00BB61B5">
      <w:pPr>
        <w:jc w:val="both"/>
        <w:rPr>
          <w:rFonts w:ascii="Century Gothic" w:hAnsi="Century Gothic"/>
          <w:sz w:val="20"/>
          <w:szCs w:val="20"/>
        </w:rPr>
      </w:pPr>
      <w:r w:rsidRPr="00B957FF">
        <w:rPr>
          <w:rFonts w:ascii="Century Gothic" w:hAnsi="Century Gothic"/>
          <w:sz w:val="20"/>
          <w:szCs w:val="20"/>
        </w:rPr>
        <w:t>B.-</w:t>
      </w:r>
      <w:r w:rsidRPr="00B957FF">
        <w:rPr>
          <w:rFonts w:ascii="Century Gothic" w:hAnsi="Century Gothic"/>
          <w:sz w:val="20"/>
          <w:szCs w:val="20"/>
        </w:rPr>
        <w:tab/>
        <w:t xml:space="preserve">DATOS DEL AUTORIZADO (Sólo en el caso que sea una </w:t>
      </w:r>
      <w:r w:rsidRPr="003D5F3B">
        <w:rPr>
          <w:rFonts w:ascii="Century Gothic" w:hAnsi="Century Gothic"/>
          <w:b/>
          <w:sz w:val="20"/>
          <w:szCs w:val="20"/>
        </w:rPr>
        <w:t>persona jurídica</w:t>
      </w:r>
      <w:r w:rsidRPr="00B957FF">
        <w:rPr>
          <w:rFonts w:ascii="Century Gothic" w:hAnsi="Century Gothic"/>
          <w:sz w:val="20"/>
          <w:szCs w:val="20"/>
        </w:rPr>
        <w:t xml:space="preserve"> o una entidad del artículo 35.4 de </w:t>
      </w:r>
      <w:smartTag w:uri="urn:schemas-microsoft-com:office:smarttags" w:element="PersonName">
        <w:smartTagPr>
          <w:attr w:name="ProductID" w:val="la Ley"/>
        </w:smartTagPr>
        <w:r w:rsidRPr="00B957FF">
          <w:rPr>
            <w:rFonts w:ascii="Century Gothic" w:hAnsi="Century Gothic"/>
            <w:sz w:val="20"/>
            <w:szCs w:val="20"/>
          </w:rPr>
          <w:t>la Ley</w:t>
        </w:r>
      </w:smartTag>
      <w:r w:rsidRPr="00B957FF">
        <w:rPr>
          <w:rFonts w:ascii="Century Gothic" w:hAnsi="Century Gothic"/>
          <w:sz w:val="20"/>
          <w:szCs w:val="20"/>
        </w:rPr>
        <w:t xml:space="preserve"> 58/2003, de 17 de diciembre, General Tributaria)</w:t>
      </w:r>
    </w:p>
    <w:p w14:paraId="2CEFA99D" w14:textId="77777777" w:rsidR="00BB61B5" w:rsidRPr="00B957FF" w:rsidRDefault="00BB61B5" w:rsidP="00BB61B5">
      <w:pPr>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B61B5" w:rsidRPr="00B957FF" w14:paraId="01E40A53" w14:textId="77777777" w:rsidTr="004945B7">
        <w:tc>
          <w:tcPr>
            <w:tcW w:w="8644" w:type="dxa"/>
            <w:gridSpan w:val="2"/>
          </w:tcPr>
          <w:p w14:paraId="014AC8EA" w14:textId="77777777" w:rsidR="00BB61B5" w:rsidRPr="00B957FF" w:rsidRDefault="00BB61B5" w:rsidP="004945B7">
            <w:pPr>
              <w:jc w:val="both"/>
              <w:rPr>
                <w:rFonts w:ascii="Century Gothic" w:hAnsi="Century Gothic"/>
                <w:sz w:val="20"/>
                <w:szCs w:val="20"/>
              </w:rPr>
            </w:pPr>
            <w:r w:rsidRPr="00B957FF">
              <w:rPr>
                <w:rFonts w:ascii="Century Gothic" w:hAnsi="Century Gothic"/>
                <w:sz w:val="20"/>
                <w:szCs w:val="20"/>
              </w:rPr>
              <w:t>APELLIDOS Y NOMBRE (del autorizador):</w:t>
            </w:r>
          </w:p>
          <w:p w14:paraId="2D0A5ED0" w14:textId="77777777" w:rsidR="00BB61B5" w:rsidRPr="00B957FF" w:rsidRDefault="00BB61B5" w:rsidP="004945B7">
            <w:pPr>
              <w:jc w:val="both"/>
              <w:rPr>
                <w:rFonts w:ascii="Century Gothic" w:hAnsi="Century Gothic"/>
                <w:b/>
                <w:sz w:val="20"/>
                <w:szCs w:val="20"/>
              </w:rPr>
            </w:pPr>
          </w:p>
        </w:tc>
      </w:tr>
      <w:tr w:rsidR="00BB61B5" w:rsidRPr="00B957FF" w14:paraId="10C350E0" w14:textId="77777777" w:rsidTr="004945B7">
        <w:tc>
          <w:tcPr>
            <w:tcW w:w="4322" w:type="dxa"/>
          </w:tcPr>
          <w:p w14:paraId="246CD4B1" w14:textId="77777777" w:rsidR="00BB61B5" w:rsidRPr="00B957FF" w:rsidRDefault="00BB61B5" w:rsidP="004945B7">
            <w:pPr>
              <w:jc w:val="both"/>
              <w:rPr>
                <w:rFonts w:ascii="Century Gothic" w:hAnsi="Century Gothic"/>
                <w:sz w:val="20"/>
                <w:szCs w:val="20"/>
              </w:rPr>
            </w:pPr>
            <w:r w:rsidRPr="00B957FF">
              <w:rPr>
                <w:rFonts w:ascii="Century Gothic" w:hAnsi="Century Gothic"/>
                <w:sz w:val="20"/>
                <w:szCs w:val="20"/>
              </w:rPr>
              <w:t xml:space="preserve">N.I.F. </w:t>
            </w:r>
          </w:p>
          <w:p w14:paraId="7E28492A" w14:textId="77777777" w:rsidR="00BB61B5" w:rsidRPr="00B957FF" w:rsidRDefault="00BB61B5" w:rsidP="004945B7">
            <w:pPr>
              <w:jc w:val="both"/>
              <w:rPr>
                <w:rFonts w:ascii="Century Gothic" w:hAnsi="Century Gothic"/>
                <w:b/>
                <w:sz w:val="20"/>
                <w:szCs w:val="20"/>
              </w:rPr>
            </w:pPr>
          </w:p>
        </w:tc>
        <w:tc>
          <w:tcPr>
            <w:tcW w:w="4322" w:type="dxa"/>
            <w:vMerge w:val="restart"/>
          </w:tcPr>
          <w:p w14:paraId="6A8BD04F" w14:textId="77777777" w:rsidR="00BB61B5" w:rsidRPr="00B957FF" w:rsidRDefault="00BB61B5" w:rsidP="004945B7">
            <w:pPr>
              <w:jc w:val="both"/>
              <w:rPr>
                <w:rFonts w:ascii="Century Gothic" w:hAnsi="Century Gothic"/>
                <w:sz w:val="20"/>
                <w:szCs w:val="20"/>
              </w:rPr>
            </w:pPr>
            <w:r w:rsidRPr="00B957FF">
              <w:rPr>
                <w:rFonts w:ascii="Century Gothic" w:hAnsi="Century Gothic"/>
                <w:sz w:val="20"/>
                <w:szCs w:val="20"/>
              </w:rPr>
              <w:t>FIRMA:</w:t>
            </w:r>
          </w:p>
        </w:tc>
      </w:tr>
      <w:tr w:rsidR="00BB61B5" w:rsidRPr="00B957FF" w14:paraId="49EAEBCD" w14:textId="77777777" w:rsidTr="004945B7">
        <w:tc>
          <w:tcPr>
            <w:tcW w:w="4322" w:type="dxa"/>
          </w:tcPr>
          <w:p w14:paraId="3002639D" w14:textId="77777777" w:rsidR="00BB61B5" w:rsidRPr="00B957FF" w:rsidRDefault="00BB61B5" w:rsidP="004945B7">
            <w:pPr>
              <w:jc w:val="both"/>
              <w:rPr>
                <w:rFonts w:ascii="Century Gothic" w:hAnsi="Century Gothic"/>
                <w:sz w:val="20"/>
                <w:szCs w:val="20"/>
              </w:rPr>
            </w:pPr>
            <w:r w:rsidRPr="00B957FF">
              <w:rPr>
                <w:rFonts w:ascii="Century Gothic" w:hAnsi="Century Gothic"/>
                <w:sz w:val="20"/>
                <w:szCs w:val="20"/>
              </w:rPr>
              <w:t>ACTUA EN CALIDAD DE:</w:t>
            </w:r>
          </w:p>
          <w:p w14:paraId="66B44763" w14:textId="77777777" w:rsidR="00BB61B5" w:rsidRPr="00B957FF" w:rsidRDefault="00BB61B5" w:rsidP="004945B7">
            <w:pPr>
              <w:jc w:val="both"/>
              <w:rPr>
                <w:rFonts w:ascii="Century Gothic" w:hAnsi="Century Gothic"/>
                <w:b/>
                <w:sz w:val="20"/>
                <w:szCs w:val="20"/>
              </w:rPr>
            </w:pPr>
          </w:p>
        </w:tc>
        <w:tc>
          <w:tcPr>
            <w:tcW w:w="4322" w:type="dxa"/>
            <w:vMerge/>
          </w:tcPr>
          <w:p w14:paraId="2D239A80" w14:textId="77777777" w:rsidR="00BB61B5" w:rsidRPr="00B957FF" w:rsidRDefault="00BB61B5" w:rsidP="004945B7">
            <w:pPr>
              <w:jc w:val="both"/>
              <w:rPr>
                <w:rFonts w:ascii="Century Gothic" w:hAnsi="Century Gothic"/>
                <w:sz w:val="20"/>
                <w:szCs w:val="20"/>
              </w:rPr>
            </w:pPr>
          </w:p>
        </w:tc>
      </w:tr>
    </w:tbl>
    <w:p w14:paraId="5465065E" w14:textId="77777777" w:rsidR="00BB61B5" w:rsidRPr="00B957FF" w:rsidRDefault="00BB61B5" w:rsidP="00BB61B5">
      <w:pPr>
        <w:jc w:val="both"/>
        <w:rPr>
          <w:rFonts w:ascii="Century Gothic" w:hAnsi="Century Gothic"/>
          <w:sz w:val="20"/>
          <w:szCs w:val="20"/>
        </w:rPr>
      </w:pPr>
    </w:p>
    <w:p w14:paraId="42B21765" w14:textId="77777777" w:rsidR="00BB61B5" w:rsidRDefault="00BB61B5" w:rsidP="00BB61B5">
      <w:pPr>
        <w:jc w:val="both"/>
      </w:pPr>
    </w:p>
    <w:p w14:paraId="45384FF6" w14:textId="77777777" w:rsidR="00BB61B5" w:rsidRDefault="00BB61B5" w:rsidP="00BB61B5">
      <w:pPr>
        <w:jc w:val="both"/>
      </w:pPr>
    </w:p>
    <w:p w14:paraId="1C607B24" w14:textId="77777777" w:rsidR="00BB61B5" w:rsidRDefault="00BB61B5" w:rsidP="00BB61B5">
      <w:pPr>
        <w:jc w:val="both"/>
      </w:pPr>
    </w:p>
    <w:p w14:paraId="3C60E7B3" w14:textId="77777777" w:rsidR="00BB61B5" w:rsidRPr="00B957FF" w:rsidRDefault="00BB61B5" w:rsidP="00BB61B5">
      <w:pPr>
        <w:jc w:val="center"/>
        <w:rPr>
          <w:rFonts w:ascii="Century Gothic" w:hAnsi="Century Gothic"/>
          <w:sz w:val="20"/>
          <w:szCs w:val="20"/>
        </w:rPr>
      </w:pPr>
      <w:r w:rsidRPr="00B957FF">
        <w:rPr>
          <w:rFonts w:ascii="Century Gothic" w:hAnsi="Century Gothic"/>
          <w:sz w:val="20"/>
          <w:szCs w:val="20"/>
        </w:rPr>
        <w:t xml:space="preserve">En Molina de Aragón, a          </w:t>
      </w:r>
      <w:proofErr w:type="spellStart"/>
      <w:r w:rsidRPr="00B957FF">
        <w:rPr>
          <w:rFonts w:ascii="Century Gothic" w:hAnsi="Century Gothic"/>
          <w:sz w:val="20"/>
          <w:szCs w:val="20"/>
        </w:rPr>
        <w:t>de</w:t>
      </w:r>
      <w:proofErr w:type="spellEnd"/>
      <w:r w:rsidRPr="00B957FF">
        <w:rPr>
          <w:rFonts w:ascii="Century Gothic" w:hAnsi="Century Gothic"/>
          <w:sz w:val="20"/>
          <w:szCs w:val="20"/>
        </w:rPr>
        <w:t xml:space="preserve">     </w:t>
      </w:r>
      <w:r w:rsidR="003D5F3B">
        <w:rPr>
          <w:rFonts w:ascii="Century Gothic" w:hAnsi="Century Gothic"/>
          <w:sz w:val="20"/>
          <w:szCs w:val="20"/>
        </w:rPr>
        <w:t xml:space="preserve">                   </w:t>
      </w:r>
      <w:r w:rsidRPr="00B957FF">
        <w:rPr>
          <w:rFonts w:ascii="Century Gothic" w:hAnsi="Century Gothic"/>
          <w:sz w:val="20"/>
          <w:szCs w:val="20"/>
        </w:rPr>
        <w:t xml:space="preserve">             </w:t>
      </w:r>
      <w:proofErr w:type="spellStart"/>
      <w:r w:rsidRPr="00B957FF">
        <w:rPr>
          <w:rFonts w:ascii="Century Gothic" w:hAnsi="Century Gothic"/>
          <w:sz w:val="20"/>
          <w:szCs w:val="20"/>
        </w:rPr>
        <w:t>de</w:t>
      </w:r>
      <w:proofErr w:type="spellEnd"/>
      <w:r w:rsidRPr="00B957FF">
        <w:rPr>
          <w:rFonts w:ascii="Century Gothic" w:hAnsi="Century Gothic"/>
          <w:sz w:val="20"/>
          <w:szCs w:val="20"/>
        </w:rPr>
        <w:t xml:space="preserve"> </w:t>
      </w:r>
      <w:r>
        <w:rPr>
          <w:rFonts w:ascii="Century Gothic" w:hAnsi="Century Gothic"/>
          <w:sz w:val="20"/>
          <w:szCs w:val="20"/>
        </w:rPr>
        <w:t xml:space="preserve"> </w:t>
      </w:r>
      <w:r w:rsidRPr="00B957FF">
        <w:rPr>
          <w:rFonts w:ascii="Century Gothic" w:hAnsi="Century Gothic"/>
          <w:sz w:val="20"/>
          <w:szCs w:val="20"/>
        </w:rPr>
        <w:t>20</w:t>
      </w:r>
      <w:r>
        <w:rPr>
          <w:rFonts w:ascii="Century Gothic" w:hAnsi="Century Gothic"/>
          <w:sz w:val="20"/>
          <w:szCs w:val="20"/>
        </w:rPr>
        <w:t>2</w:t>
      </w:r>
    </w:p>
    <w:p w14:paraId="6CA58CC6" w14:textId="77777777" w:rsidR="00BB61B5" w:rsidRDefault="00BB61B5" w:rsidP="00BB61B5">
      <w:pPr>
        <w:jc w:val="both"/>
        <w:rPr>
          <w:rFonts w:ascii="Century Gothic" w:hAnsi="Century Gothic"/>
          <w:sz w:val="20"/>
          <w:szCs w:val="20"/>
        </w:rPr>
      </w:pPr>
    </w:p>
    <w:p w14:paraId="26168476" w14:textId="77777777" w:rsidR="00BB61B5" w:rsidRPr="00B957FF" w:rsidRDefault="00BB61B5" w:rsidP="00BB61B5">
      <w:pPr>
        <w:jc w:val="both"/>
        <w:rPr>
          <w:rFonts w:ascii="Century Gothic" w:hAnsi="Century Gothic"/>
          <w:sz w:val="20"/>
          <w:szCs w:val="20"/>
        </w:rPr>
      </w:pPr>
    </w:p>
    <w:p w14:paraId="48E47883" w14:textId="77777777" w:rsidR="00BB61B5" w:rsidRPr="00B957FF" w:rsidRDefault="00BB61B5" w:rsidP="00BB61B5">
      <w:pPr>
        <w:jc w:val="both"/>
        <w:rPr>
          <w:rFonts w:ascii="Century Gothic" w:hAnsi="Century Gothic"/>
          <w:sz w:val="20"/>
          <w:szCs w:val="20"/>
        </w:rPr>
      </w:pPr>
    </w:p>
    <w:p w14:paraId="7FF004AA" w14:textId="77777777" w:rsidR="00BB61B5" w:rsidRPr="00B957FF" w:rsidRDefault="00BB61B5" w:rsidP="00BB61B5">
      <w:pPr>
        <w:jc w:val="both"/>
        <w:rPr>
          <w:rFonts w:ascii="Century Gothic" w:hAnsi="Century Gothic"/>
          <w:sz w:val="20"/>
          <w:szCs w:val="20"/>
        </w:rPr>
      </w:pPr>
      <w:r w:rsidRPr="00B957FF">
        <w:rPr>
          <w:rFonts w:ascii="Century Gothic" w:hAnsi="Century Gothic"/>
          <w:sz w:val="20"/>
          <w:szCs w:val="20"/>
        </w:rPr>
        <w:t>NOTA: La autorización por el firmante puede ser revocada en cualquier momento mediante escrito dirigido al órgano autorizado.</w:t>
      </w:r>
    </w:p>
    <w:p w14:paraId="35EFEE1C" w14:textId="77777777" w:rsidR="006B48C6" w:rsidRDefault="006B48C6"/>
    <w:sectPr w:rsidR="006B48C6" w:rsidSect="009408F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B83B" w14:textId="77777777" w:rsidR="00E424C9" w:rsidRDefault="00E424C9" w:rsidP="00BB61B5">
      <w:r>
        <w:separator/>
      </w:r>
    </w:p>
  </w:endnote>
  <w:endnote w:type="continuationSeparator" w:id="0">
    <w:p w14:paraId="74AF10FF" w14:textId="77777777" w:rsidR="00E424C9" w:rsidRDefault="00E424C9" w:rsidP="00BB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F09A" w14:textId="77777777" w:rsidR="006D48E7" w:rsidRDefault="006D48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5A40" w14:textId="77777777" w:rsidR="002634E3" w:rsidRPr="00F7749F" w:rsidRDefault="009330A0" w:rsidP="000B1629">
    <w:pPr>
      <w:pStyle w:val="Piedepgina"/>
      <w:jc w:val="center"/>
      <w:rPr>
        <w:rFonts w:ascii="Calibri" w:hAnsi="Calibri" w:cs="Calibri"/>
        <w:b/>
        <w:bCs/>
        <w:color w:val="006600"/>
        <w:sz w:val="16"/>
        <w:szCs w:val="16"/>
      </w:rPr>
    </w:pPr>
    <w:r w:rsidRPr="00F7749F">
      <w:rPr>
        <w:rFonts w:ascii="Calibri" w:hAnsi="Calibri" w:cs="Calibri"/>
        <w:b/>
        <w:bCs/>
        <w:color w:val="006600"/>
        <w:sz w:val="16"/>
        <w:szCs w:val="16"/>
      </w:rPr>
      <w:t>ADR Molina de Aragón-Alto Tajo</w:t>
    </w:r>
  </w:p>
  <w:p w14:paraId="524B14B4" w14:textId="77777777" w:rsidR="002634E3" w:rsidRDefault="009330A0" w:rsidP="000B1629">
    <w:pPr>
      <w:pStyle w:val="Piedepgina"/>
      <w:jc w:val="center"/>
      <w:rPr>
        <w:rFonts w:ascii="Calibri" w:hAnsi="Calibri" w:cs="Calibri"/>
        <w:bCs/>
        <w:sz w:val="16"/>
        <w:szCs w:val="16"/>
      </w:rPr>
    </w:pPr>
    <w:r w:rsidRPr="000B1629">
      <w:rPr>
        <w:rFonts w:ascii="Calibri" w:hAnsi="Calibri" w:cs="Calibri"/>
        <w:bCs/>
        <w:sz w:val="16"/>
        <w:szCs w:val="16"/>
      </w:rPr>
      <w:t>C/ Doctor Antonio López Ayllón, 1 – 2ª Planta</w:t>
    </w:r>
  </w:p>
  <w:p w14:paraId="256613DC" w14:textId="77777777" w:rsidR="002634E3" w:rsidRPr="000B1629" w:rsidRDefault="009330A0" w:rsidP="000B1629">
    <w:pPr>
      <w:pStyle w:val="Piedepgina"/>
      <w:jc w:val="center"/>
      <w:rPr>
        <w:rFonts w:ascii="Calibri" w:hAnsi="Calibri" w:cs="Calibri"/>
        <w:bCs/>
        <w:sz w:val="16"/>
        <w:szCs w:val="16"/>
      </w:rPr>
    </w:pPr>
    <w:r>
      <w:rPr>
        <w:rFonts w:ascii="Calibri" w:hAnsi="Calibri" w:cs="Calibri"/>
        <w:bCs/>
        <w:sz w:val="16"/>
        <w:szCs w:val="16"/>
      </w:rPr>
      <w:t>19300</w:t>
    </w:r>
    <w:r w:rsidRPr="000B1629">
      <w:rPr>
        <w:rFonts w:ascii="Calibri" w:hAnsi="Calibri" w:cs="Calibri"/>
        <w:bCs/>
        <w:sz w:val="16"/>
        <w:szCs w:val="16"/>
      </w:rPr>
      <w:t>-Molina de Aragón (Guadalajara)</w:t>
    </w:r>
  </w:p>
  <w:p w14:paraId="5814A9ED" w14:textId="22796F07" w:rsidR="002634E3" w:rsidRDefault="009330A0" w:rsidP="000B1629">
    <w:pPr>
      <w:pStyle w:val="Piedepgina"/>
      <w:jc w:val="center"/>
      <w:rPr>
        <w:rFonts w:ascii="Calibri" w:hAnsi="Calibri" w:cs="Calibri"/>
        <w:bCs/>
        <w:sz w:val="16"/>
        <w:szCs w:val="16"/>
        <w:lang w:val="en-US"/>
      </w:rPr>
    </w:pPr>
    <w:proofErr w:type="spellStart"/>
    <w:proofErr w:type="gramStart"/>
    <w:r w:rsidRPr="000B1629">
      <w:rPr>
        <w:rFonts w:ascii="Calibri" w:hAnsi="Calibri" w:cs="Calibri"/>
        <w:bCs/>
        <w:sz w:val="16"/>
        <w:szCs w:val="16"/>
        <w:lang w:val="en-US"/>
      </w:rPr>
      <w:t>Tfno</w:t>
    </w:r>
    <w:proofErr w:type="spellEnd"/>
    <w:r w:rsidRPr="000B1629">
      <w:rPr>
        <w:rFonts w:ascii="Calibri" w:hAnsi="Calibri" w:cs="Calibri"/>
        <w:bCs/>
        <w:sz w:val="16"/>
        <w:szCs w:val="16"/>
        <w:lang w:val="en-US"/>
      </w:rPr>
      <w:t>.-</w:t>
    </w:r>
    <w:proofErr w:type="gramEnd"/>
    <w:r w:rsidRPr="000B1629">
      <w:rPr>
        <w:rFonts w:ascii="Calibri" w:hAnsi="Calibri" w:cs="Calibri"/>
        <w:bCs/>
        <w:sz w:val="16"/>
        <w:szCs w:val="16"/>
        <w:lang w:val="en-US"/>
      </w:rPr>
      <w:t xml:space="preserve"> 949 83 2</w:t>
    </w:r>
    <w:r w:rsidR="006D48E7">
      <w:rPr>
        <w:rFonts w:ascii="Calibri" w:hAnsi="Calibri" w:cs="Calibri"/>
        <w:bCs/>
        <w:sz w:val="16"/>
        <w:szCs w:val="16"/>
        <w:lang w:val="en-US"/>
      </w:rPr>
      <w:t>4</w:t>
    </w:r>
    <w:r w:rsidRPr="000B1629">
      <w:rPr>
        <w:rFonts w:ascii="Calibri" w:hAnsi="Calibri" w:cs="Calibri"/>
        <w:bCs/>
        <w:sz w:val="16"/>
        <w:szCs w:val="16"/>
        <w:lang w:val="en-US"/>
      </w:rPr>
      <w:t xml:space="preserve"> 5</w:t>
    </w:r>
    <w:r w:rsidR="006D48E7">
      <w:rPr>
        <w:rFonts w:ascii="Calibri" w:hAnsi="Calibri" w:cs="Calibri"/>
        <w:bCs/>
        <w:sz w:val="16"/>
        <w:szCs w:val="16"/>
        <w:lang w:val="en-US"/>
      </w:rPr>
      <w:t>3</w:t>
    </w:r>
    <w:r w:rsidRPr="000B1629">
      <w:rPr>
        <w:rFonts w:ascii="Calibri" w:hAnsi="Calibri" w:cs="Calibri"/>
        <w:bCs/>
        <w:sz w:val="16"/>
        <w:szCs w:val="16"/>
        <w:lang w:val="en-US"/>
      </w:rPr>
      <w:t xml:space="preserve"> </w:t>
    </w:r>
  </w:p>
  <w:p w14:paraId="2BC7BC1F" w14:textId="77777777" w:rsidR="002634E3" w:rsidRPr="000B1629" w:rsidRDefault="00BB61B5" w:rsidP="00BB61B5">
    <w:pPr>
      <w:pStyle w:val="Piedepgina"/>
      <w:tabs>
        <w:tab w:val="left" w:pos="6223"/>
      </w:tabs>
      <w:rPr>
        <w:rFonts w:ascii="Calibri" w:hAnsi="Calibri" w:cs="Calibri"/>
        <w:bCs/>
        <w:sz w:val="16"/>
        <w:szCs w:val="16"/>
        <w:lang w:val="en-US"/>
      </w:rPr>
    </w:pPr>
    <w:r>
      <w:rPr>
        <w:rFonts w:ascii="Calibri" w:hAnsi="Calibri" w:cs="Calibri"/>
        <w:bCs/>
        <w:sz w:val="16"/>
        <w:szCs w:val="16"/>
        <w:lang w:val="en-US"/>
      </w:rPr>
      <w:tab/>
    </w:r>
    <w:r w:rsidR="009330A0" w:rsidRPr="000B1629">
      <w:rPr>
        <w:rFonts w:ascii="Calibri" w:hAnsi="Calibri" w:cs="Calibri"/>
        <w:bCs/>
        <w:sz w:val="16"/>
        <w:szCs w:val="16"/>
        <w:lang w:val="en-US"/>
      </w:rPr>
      <w:t xml:space="preserve"> </w:t>
    </w:r>
    <w:hyperlink r:id="rId1" w:history="1">
      <w:r w:rsidR="009330A0" w:rsidRPr="000B1629">
        <w:rPr>
          <w:rStyle w:val="Hipervnculo"/>
          <w:rFonts w:ascii="Calibri" w:hAnsi="Calibri" w:cs="Calibri"/>
          <w:bCs/>
          <w:sz w:val="16"/>
          <w:szCs w:val="16"/>
          <w:lang w:val="en-US"/>
        </w:rPr>
        <w:t>info@molina-altotajo.com</w:t>
      </w:r>
    </w:hyperlink>
    <w:r w:rsidRPr="006D48E7">
      <w:rPr>
        <w:rFonts w:ascii="Calibri" w:hAnsi="Calibri" w:cs="Calibri"/>
        <w:bCs/>
        <w:sz w:val="16"/>
        <w:szCs w:val="16"/>
        <w:lang w:val="en-US"/>
      </w:rPr>
      <w:tab/>
    </w:r>
  </w:p>
  <w:p w14:paraId="2888AEA1" w14:textId="77777777" w:rsidR="002634E3" w:rsidRDefault="00B571B5" w:rsidP="00F7749F">
    <w:pPr>
      <w:pStyle w:val="Piedepgina"/>
      <w:jc w:val="center"/>
      <w:rPr>
        <w:rStyle w:val="Hipervnculo"/>
        <w:rFonts w:ascii="Calibri" w:hAnsi="Calibri" w:cs="Calibri"/>
        <w:bCs/>
        <w:sz w:val="16"/>
        <w:szCs w:val="16"/>
        <w:lang w:val="en-US"/>
      </w:rPr>
    </w:pPr>
    <w:hyperlink r:id="rId2" w:history="1">
      <w:r w:rsidR="009330A0" w:rsidRPr="0070576A">
        <w:rPr>
          <w:rStyle w:val="Hipervnculo"/>
          <w:rFonts w:ascii="Calibri" w:hAnsi="Calibri" w:cs="Calibri"/>
          <w:bCs/>
          <w:sz w:val="16"/>
          <w:szCs w:val="16"/>
          <w:lang w:val="en-US"/>
        </w:rPr>
        <w:t>www.molina-altotajo.com</w:t>
      </w:r>
    </w:hyperlink>
  </w:p>
  <w:sdt>
    <w:sdtPr>
      <w:id w:val="-920250568"/>
      <w:docPartObj>
        <w:docPartGallery w:val="Page Numbers (Bottom of Page)"/>
        <w:docPartUnique/>
      </w:docPartObj>
    </w:sdtPr>
    <w:sdtEndPr/>
    <w:sdtContent>
      <w:p w14:paraId="67CED662" w14:textId="77777777" w:rsidR="00905C83" w:rsidRDefault="00905C83" w:rsidP="00905C83">
        <w:pPr>
          <w:pStyle w:val="Piedepgina"/>
          <w:widowControl w:val="0"/>
          <w:autoSpaceDE w:val="0"/>
          <w:jc w:val="right"/>
        </w:pPr>
        <w:r w:rsidRPr="00827D0D">
          <w:rPr>
            <w:rFonts w:ascii="Century Gothic" w:hAnsi="Century Gothic" w:cs="Arial"/>
            <w:sz w:val="16"/>
            <w:szCs w:val="16"/>
          </w:rPr>
          <w:fldChar w:fldCharType="begin"/>
        </w:r>
        <w:r w:rsidRPr="00827D0D">
          <w:rPr>
            <w:rFonts w:ascii="Century Gothic" w:hAnsi="Century Gothic" w:cs="Arial"/>
            <w:sz w:val="16"/>
            <w:szCs w:val="16"/>
          </w:rPr>
          <w:instrText>PAGE</w:instrText>
        </w:r>
        <w:r w:rsidRPr="00827D0D">
          <w:rPr>
            <w:rFonts w:ascii="Century Gothic" w:hAnsi="Century Gothic" w:cs="Arial"/>
            <w:sz w:val="16"/>
            <w:szCs w:val="16"/>
          </w:rPr>
          <w:fldChar w:fldCharType="separate"/>
        </w:r>
        <w:r w:rsidR="0044234F">
          <w:rPr>
            <w:rFonts w:ascii="Century Gothic" w:hAnsi="Century Gothic" w:cs="Arial"/>
            <w:noProof/>
            <w:sz w:val="16"/>
            <w:szCs w:val="16"/>
          </w:rPr>
          <w:t>1</w:t>
        </w:r>
        <w:r w:rsidRPr="00827D0D">
          <w:rPr>
            <w:rFonts w:ascii="Century Gothic" w:hAnsi="Century Gothic" w:cs="Arial"/>
            <w:sz w:val="16"/>
            <w:szCs w:val="16"/>
          </w:rPr>
          <w:fldChar w:fldCharType="end"/>
        </w:r>
        <w:r w:rsidRPr="00827D0D">
          <w:rPr>
            <w:rFonts w:ascii="Century Gothic" w:hAnsi="Century Gothic" w:cs="Arial"/>
            <w:sz w:val="16"/>
            <w:szCs w:val="16"/>
          </w:rPr>
          <w:t xml:space="preserve"> de </w:t>
        </w:r>
        <w:r w:rsidRPr="00827D0D">
          <w:rPr>
            <w:rFonts w:ascii="Century Gothic" w:hAnsi="Century Gothic" w:cs="Arial"/>
            <w:sz w:val="16"/>
            <w:szCs w:val="16"/>
          </w:rPr>
          <w:fldChar w:fldCharType="begin"/>
        </w:r>
        <w:r w:rsidRPr="00827D0D">
          <w:rPr>
            <w:rFonts w:ascii="Century Gothic" w:hAnsi="Century Gothic" w:cs="Arial"/>
            <w:sz w:val="16"/>
            <w:szCs w:val="16"/>
          </w:rPr>
          <w:instrText>NUMPAGES</w:instrText>
        </w:r>
        <w:r w:rsidRPr="00827D0D">
          <w:rPr>
            <w:rFonts w:ascii="Century Gothic" w:hAnsi="Century Gothic" w:cs="Arial"/>
            <w:sz w:val="16"/>
            <w:szCs w:val="16"/>
          </w:rPr>
          <w:fldChar w:fldCharType="separate"/>
        </w:r>
        <w:r w:rsidR="0044234F">
          <w:rPr>
            <w:rFonts w:ascii="Century Gothic" w:hAnsi="Century Gothic" w:cs="Arial"/>
            <w:noProof/>
            <w:sz w:val="16"/>
            <w:szCs w:val="16"/>
          </w:rPr>
          <w:t>1</w:t>
        </w:r>
        <w:r w:rsidRPr="00827D0D">
          <w:rPr>
            <w:rFonts w:ascii="Century Gothic" w:hAnsi="Century Gothic"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1A18" w14:textId="77777777" w:rsidR="006D48E7" w:rsidRDefault="006D48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9403" w14:textId="77777777" w:rsidR="00E424C9" w:rsidRDefault="00E424C9" w:rsidP="00BB61B5">
      <w:r>
        <w:separator/>
      </w:r>
    </w:p>
  </w:footnote>
  <w:footnote w:type="continuationSeparator" w:id="0">
    <w:p w14:paraId="41A1BE39" w14:textId="77777777" w:rsidR="00E424C9" w:rsidRDefault="00E424C9" w:rsidP="00BB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DA4D" w14:textId="77777777" w:rsidR="006D48E7" w:rsidRDefault="006D48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B6BD" w14:textId="77777777" w:rsidR="006D48E7" w:rsidRDefault="006D48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374F" w14:textId="77777777" w:rsidR="006D48E7" w:rsidRDefault="006D48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1B5"/>
    <w:rsid w:val="002634E3"/>
    <w:rsid w:val="003D5F3B"/>
    <w:rsid w:val="00431009"/>
    <w:rsid w:val="0044234F"/>
    <w:rsid w:val="005F5777"/>
    <w:rsid w:val="006B48C6"/>
    <w:rsid w:val="006D48E7"/>
    <w:rsid w:val="00905C83"/>
    <w:rsid w:val="009330A0"/>
    <w:rsid w:val="009408F8"/>
    <w:rsid w:val="00B571B5"/>
    <w:rsid w:val="00BB61B5"/>
    <w:rsid w:val="00E424C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389F2E"/>
  <w15:docId w15:val="{0290F0F4-232E-4DE5-A13B-C4CCF8FF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B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BB61B5"/>
    <w:pPr>
      <w:tabs>
        <w:tab w:val="center" w:pos="4252"/>
        <w:tab w:val="right" w:pos="8504"/>
      </w:tabs>
    </w:pPr>
  </w:style>
  <w:style w:type="character" w:customStyle="1" w:styleId="PiedepginaCar">
    <w:name w:val="Pie de página Car"/>
    <w:basedOn w:val="Fuentedeprrafopredeter"/>
    <w:link w:val="Piedepgina"/>
    <w:uiPriority w:val="99"/>
    <w:rsid w:val="00BB61B5"/>
    <w:rPr>
      <w:rFonts w:ascii="Times New Roman" w:eastAsia="Times New Roman" w:hAnsi="Times New Roman" w:cs="Times New Roman"/>
      <w:sz w:val="24"/>
      <w:szCs w:val="24"/>
      <w:lang w:val="es-ES" w:eastAsia="es-ES"/>
    </w:rPr>
  </w:style>
  <w:style w:type="character" w:styleId="Hipervnculo">
    <w:name w:val="Hyperlink"/>
    <w:rsid w:val="00BB61B5"/>
    <w:rPr>
      <w:color w:val="0000FF"/>
      <w:u w:val="single"/>
    </w:rPr>
  </w:style>
  <w:style w:type="paragraph" w:styleId="Textodeglobo">
    <w:name w:val="Balloon Text"/>
    <w:basedOn w:val="Normal"/>
    <w:link w:val="TextodegloboCar"/>
    <w:uiPriority w:val="99"/>
    <w:semiHidden/>
    <w:unhideWhenUsed/>
    <w:rsid w:val="00BB61B5"/>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1B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BB61B5"/>
    <w:pPr>
      <w:tabs>
        <w:tab w:val="center" w:pos="4252"/>
        <w:tab w:val="right" w:pos="8504"/>
      </w:tabs>
    </w:pPr>
  </w:style>
  <w:style w:type="character" w:customStyle="1" w:styleId="EncabezadoCar">
    <w:name w:val="Encabezado Car"/>
    <w:basedOn w:val="Fuentedeprrafopredeter"/>
    <w:link w:val="Encabezado"/>
    <w:uiPriority w:val="99"/>
    <w:rsid w:val="00BB61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olina-altotajo.com" TargetMode="External"/><Relationship Id="rId1" Type="http://schemas.openxmlformats.org/officeDocument/2006/relationships/hyperlink" Target="mailto:info@molina-altotaj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Leader01</dc:creator>
  <cp:lastModifiedBy>molinasistemas@outlook.com</cp:lastModifiedBy>
  <cp:revision>6</cp:revision>
  <cp:lastPrinted>2025-10-09T12:10:00Z</cp:lastPrinted>
  <dcterms:created xsi:type="dcterms:W3CDTF">2024-01-23T10:15:00Z</dcterms:created>
  <dcterms:modified xsi:type="dcterms:W3CDTF">2025-10-09T12:11:00Z</dcterms:modified>
</cp:coreProperties>
</file>